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DF" w:rsidRDefault="00DB4297" w:rsidP="00C132DF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Kielce, dnia 1</w:t>
      </w:r>
      <w:r w:rsidR="00013587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.05.2018</w:t>
      </w:r>
      <w:r w:rsidR="00C132DF">
        <w:rPr>
          <w:rFonts w:ascii="Verdana" w:hAnsi="Verdana"/>
          <w:sz w:val="18"/>
          <w:szCs w:val="18"/>
        </w:rPr>
        <w:t>r.</w:t>
      </w:r>
    </w:p>
    <w:p w:rsidR="00C132DF" w:rsidRDefault="00C132DF" w:rsidP="00C132DF">
      <w:pPr>
        <w:spacing w:after="120"/>
        <w:rPr>
          <w:rFonts w:ascii="Verdana" w:hAnsi="Verdana"/>
          <w:b/>
          <w:sz w:val="18"/>
          <w:szCs w:val="18"/>
          <w:u w:val="single"/>
        </w:rPr>
      </w:pPr>
    </w:p>
    <w:p w:rsidR="00C132DF" w:rsidRPr="0002775E" w:rsidRDefault="00013587" w:rsidP="00C132DF">
      <w:pPr>
        <w:spacing w:after="120"/>
        <w:ind w:firstLine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Informacja do postępowania pn.</w:t>
      </w:r>
    </w:p>
    <w:p w:rsidR="00C132DF" w:rsidRPr="00DA444E" w:rsidRDefault="00C132DF" w:rsidP="00C132DF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DA444E">
        <w:rPr>
          <w:rFonts w:ascii="Verdana" w:hAnsi="Verdana"/>
          <w:b/>
          <w:sz w:val="18"/>
          <w:szCs w:val="18"/>
        </w:rPr>
        <w:t>„Zakup artykułów na potrzeby organizacji poczęstunku</w:t>
      </w:r>
      <w:r>
        <w:rPr>
          <w:rFonts w:ascii="Verdana" w:hAnsi="Verdana"/>
          <w:b/>
          <w:sz w:val="18"/>
          <w:szCs w:val="18"/>
        </w:rPr>
        <w:t xml:space="preserve"> na szkolenia</w:t>
      </w:r>
      <w:r w:rsidRPr="00DA444E">
        <w:rPr>
          <w:rFonts w:ascii="Verdana" w:hAnsi="Verdana"/>
          <w:b/>
          <w:sz w:val="18"/>
          <w:szCs w:val="18"/>
        </w:rPr>
        <w:t>”</w:t>
      </w:r>
    </w:p>
    <w:p w:rsidR="00C132DF" w:rsidRDefault="00C132DF" w:rsidP="00C132DF">
      <w:pPr>
        <w:spacing w:after="120" w:line="276" w:lineRule="auto"/>
        <w:jc w:val="center"/>
        <w:rPr>
          <w:rFonts w:ascii="Verdana" w:hAnsi="Verdana"/>
          <w:sz w:val="18"/>
          <w:szCs w:val="18"/>
        </w:rPr>
      </w:pPr>
      <w:r w:rsidRPr="0002775E">
        <w:rPr>
          <w:rFonts w:ascii="Verdana" w:hAnsi="Verdana"/>
          <w:sz w:val="18"/>
          <w:szCs w:val="18"/>
        </w:rPr>
        <w:t xml:space="preserve">w celu realizacji projektu </w:t>
      </w:r>
      <w:r w:rsidRPr="00C132DF">
        <w:rPr>
          <w:rFonts w:ascii="Verdana" w:hAnsi="Verdana"/>
          <w:sz w:val="18"/>
          <w:szCs w:val="18"/>
        </w:rPr>
        <w:t>„Kompleksowe wsparcie aktywności zawodowej osób powyżej 29 roku życia z terenu województwa świętokrzyskiego (3 edycja)”</w:t>
      </w:r>
      <w:r w:rsidRPr="0002775E">
        <w:rPr>
          <w:rFonts w:ascii="Verdana" w:hAnsi="Verdana"/>
          <w:sz w:val="18"/>
          <w:szCs w:val="18"/>
        </w:rPr>
        <w:br/>
        <w:t>współfinansowanego ze środków Unii Europejskiej w ramach Europejskiego Funduszu Społecznego</w:t>
      </w:r>
    </w:p>
    <w:p w:rsidR="00013587" w:rsidRDefault="00013587" w:rsidP="00C132DF">
      <w:pPr>
        <w:spacing w:after="120" w:line="276" w:lineRule="auto"/>
        <w:jc w:val="center"/>
        <w:rPr>
          <w:rFonts w:ascii="Verdana" w:hAnsi="Verdana"/>
          <w:sz w:val="18"/>
          <w:szCs w:val="18"/>
        </w:rPr>
      </w:pPr>
    </w:p>
    <w:p w:rsidR="00013587" w:rsidRPr="00912C7D" w:rsidRDefault="00013587" w:rsidP="00C132DF">
      <w:pPr>
        <w:spacing w:after="120" w:line="276" w:lineRule="auto"/>
        <w:jc w:val="center"/>
        <w:rPr>
          <w:rFonts w:ascii="Verdana" w:hAnsi="Verdana"/>
          <w:sz w:val="18"/>
          <w:szCs w:val="18"/>
        </w:rPr>
      </w:pPr>
    </w:p>
    <w:p w:rsidR="00013587" w:rsidRDefault="00013587" w:rsidP="00C132DF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Zamawiający informuje, że nastąpiła omyłka pisarska W pozycji 8 szczegółowej charakterystyki przedmiotu zamówienia. Prawidłowa nazwa pozycji to: </w:t>
      </w:r>
    </w:p>
    <w:p w:rsidR="00C132DF" w:rsidRPr="0002775E" w:rsidRDefault="00013587" w:rsidP="00C132D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„</w:t>
      </w:r>
      <w:r w:rsidRPr="00013587">
        <w:rPr>
          <w:rFonts w:ascii="Verdana" w:hAnsi="Verdana"/>
          <w:sz w:val="18"/>
          <w:szCs w:val="18"/>
        </w:rPr>
        <w:t xml:space="preserve">Mleko UHT 2% lub 3,2%, karton </w:t>
      </w:r>
      <w:r w:rsidRPr="00013587">
        <w:rPr>
          <w:rFonts w:ascii="Verdana" w:hAnsi="Verdana"/>
          <w:sz w:val="18"/>
          <w:szCs w:val="18"/>
          <w:highlight w:val="yellow"/>
        </w:rPr>
        <w:t>0,5 l,</w:t>
      </w:r>
      <w:r w:rsidRPr="00013587">
        <w:rPr>
          <w:rFonts w:ascii="Verdana" w:hAnsi="Verdana"/>
          <w:sz w:val="18"/>
          <w:szCs w:val="18"/>
        </w:rPr>
        <w:t xml:space="preserve"> Łaciate; temp. przechowywania </w:t>
      </w:r>
      <w:r>
        <w:rPr>
          <w:rFonts w:ascii="Verdana" w:hAnsi="Verdana"/>
          <w:sz w:val="18"/>
          <w:szCs w:val="18"/>
        </w:rPr>
        <w:t>–</w:t>
      </w:r>
      <w:r w:rsidRPr="00013587">
        <w:rPr>
          <w:rFonts w:ascii="Verdana" w:hAnsi="Verdana"/>
          <w:sz w:val="18"/>
          <w:szCs w:val="18"/>
        </w:rPr>
        <w:t xml:space="preserve"> pokojowa</w:t>
      </w:r>
      <w:r>
        <w:rPr>
          <w:rFonts w:ascii="Verdana" w:hAnsi="Verdana"/>
          <w:sz w:val="18"/>
          <w:szCs w:val="18"/>
        </w:rPr>
        <w:t>”</w:t>
      </w:r>
    </w:p>
    <w:p w:rsidR="00C132DF" w:rsidRPr="0002775E" w:rsidRDefault="00013587" w:rsidP="00013587">
      <w:pPr>
        <w:rPr>
          <w:rFonts w:ascii="Verdana" w:eastAsia="Verdana,Bold" w:hAnsi="Verdana" w:cs="Verdana,Bold"/>
          <w:b/>
          <w:bCs/>
          <w:sz w:val="18"/>
          <w:szCs w:val="18"/>
        </w:rPr>
      </w:pPr>
      <w:r>
        <w:rPr>
          <w:rFonts w:ascii="Verdana" w:eastAsia="Verdana,Bold" w:hAnsi="Verdana" w:cs="Verdana,Bold"/>
          <w:b/>
          <w:bCs/>
          <w:sz w:val="18"/>
          <w:szCs w:val="18"/>
        </w:rPr>
        <w:t>Pozostałe zapisy pozostają bez zmian.</w:t>
      </w:r>
    </w:p>
    <w:p w:rsidR="00013587" w:rsidRDefault="00013587" w:rsidP="00C132DF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</w:p>
    <w:p w:rsidR="00013587" w:rsidRDefault="00013587" w:rsidP="00C132DF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</w:p>
    <w:p w:rsidR="00013587" w:rsidRDefault="00013587" w:rsidP="00C132DF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  <w:bookmarkStart w:id="0" w:name="_GoBack"/>
      <w:bookmarkEnd w:id="0"/>
    </w:p>
    <w:p w:rsidR="00013587" w:rsidRDefault="00013587" w:rsidP="00C132DF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</w:p>
    <w:p w:rsidR="00C132DF" w:rsidRPr="0056302C" w:rsidRDefault="00C132DF" w:rsidP="00C132DF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  <w:r>
        <w:rPr>
          <w:rFonts w:ascii="Verdana" w:eastAsia="Verdana,Bold" w:hAnsi="Verdana" w:cs="Verdana,Bold"/>
          <w:b/>
          <w:bCs/>
          <w:sz w:val="16"/>
          <w:szCs w:val="18"/>
        </w:rPr>
        <w:t>mgr Jowita Stachura-Jakóbik</w:t>
      </w:r>
    </w:p>
    <w:p w:rsidR="00C132DF" w:rsidRPr="0056302C" w:rsidRDefault="00C132DF" w:rsidP="00C132DF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</w:p>
    <w:p w:rsidR="00C132DF" w:rsidRPr="0056302C" w:rsidRDefault="00C132DF" w:rsidP="00C132DF">
      <w:pPr>
        <w:autoSpaceDE w:val="0"/>
        <w:autoSpaceDN w:val="0"/>
        <w:adjustRightInd w:val="0"/>
        <w:ind w:left="5670"/>
        <w:jc w:val="center"/>
        <w:rPr>
          <w:rFonts w:ascii="Verdana" w:hAnsi="Verdana" w:cs="Verdana"/>
          <w:sz w:val="16"/>
          <w:szCs w:val="18"/>
        </w:rPr>
      </w:pPr>
      <w:r>
        <w:rPr>
          <w:rFonts w:ascii="Verdana" w:hAnsi="Verdana" w:cs="Verdana"/>
          <w:sz w:val="16"/>
          <w:szCs w:val="18"/>
        </w:rPr>
        <w:t xml:space="preserve">gł. </w:t>
      </w:r>
      <w:r w:rsidRPr="0056302C">
        <w:rPr>
          <w:rFonts w:ascii="Verdana" w:hAnsi="Verdana" w:cs="Verdana"/>
          <w:sz w:val="16"/>
          <w:szCs w:val="18"/>
        </w:rPr>
        <w:t>specjalista ds.  zamówień publicznyc</w:t>
      </w:r>
      <w:r>
        <w:rPr>
          <w:rFonts w:ascii="Verdana" w:hAnsi="Verdana" w:cs="Verdana"/>
          <w:sz w:val="16"/>
          <w:szCs w:val="18"/>
        </w:rPr>
        <w:t>h</w:t>
      </w:r>
      <w:r>
        <w:rPr>
          <w:rFonts w:ascii="Verdana" w:hAnsi="Verdana" w:cs="Verdana"/>
          <w:sz w:val="16"/>
          <w:szCs w:val="18"/>
        </w:rPr>
        <w:br/>
      </w:r>
      <w:r w:rsidRPr="0056302C">
        <w:rPr>
          <w:rFonts w:ascii="Verdana" w:hAnsi="Verdana" w:cs="Verdana"/>
          <w:sz w:val="16"/>
          <w:szCs w:val="18"/>
        </w:rPr>
        <w:t>i kontraktowania wydatków</w:t>
      </w:r>
    </w:p>
    <w:p w:rsidR="00C132DF" w:rsidRPr="0002775E" w:rsidRDefault="00C132DF" w:rsidP="00C132D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C132DF" w:rsidRPr="0002775E" w:rsidRDefault="00C132DF" w:rsidP="00C132D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sectPr w:rsidR="00C132DF" w:rsidRPr="0002775E" w:rsidSect="00445599">
      <w:headerReference w:type="default" r:id="rId9"/>
      <w:footerReference w:type="default" r:id="rId10"/>
      <w:pgSz w:w="11906" w:h="16838"/>
      <w:pgMar w:top="1382" w:right="1417" w:bottom="1417" w:left="1417" w:header="284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AE" w:rsidRDefault="00471CAE" w:rsidP="0063076E">
      <w:r>
        <w:separator/>
      </w:r>
    </w:p>
  </w:endnote>
  <w:endnote w:type="continuationSeparator" w:id="0">
    <w:p w:rsidR="00471CAE" w:rsidRDefault="00471CAE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AE" w:rsidRDefault="00471CAE">
    <w:pPr>
      <w:pStyle w:val="Stopka"/>
    </w:pPr>
    <w:r>
      <w:rPr>
        <w:noProof/>
        <w:lang w:eastAsia="pl-PL"/>
      </w:rPr>
      <w:drawing>
        <wp:inline distT="0" distB="0" distL="0" distR="0" wp14:anchorId="613C9652" wp14:editId="6C5FC37E">
          <wp:extent cx="5760720" cy="596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AE" w:rsidRDefault="00471CAE" w:rsidP="0063076E">
      <w:r>
        <w:separator/>
      </w:r>
    </w:p>
  </w:footnote>
  <w:footnote w:type="continuationSeparator" w:id="0">
    <w:p w:rsidR="00471CAE" w:rsidRDefault="00471CAE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AE" w:rsidRDefault="00471CAE">
    <w:pPr>
      <w:pStyle w:val="Nagwek"/>
    </w:pPr>
    <w:r>
      <w:rPr>
        <w:noProof/>
        <w:lang w:eastAsia="pl-PL"/>
      </w:rPr>
      <w:drawing>
        <wp:inline distT="0" distB="0" distL="0" distR="0" wp14:anchorId="3481FA3C" wp14:editId="79698C69">
          <wp:extent cx="5760720" cy="72136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Franklin Gothic Heavy" w:hAnsi="Franklin Gothic Heavy" w:cs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8904DD"/>
    <w:multiLevelType w:val="hybridMultilevel"/>
    <w:tmpl w:val="62584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Franklin Gothic Heavy" w:hAnsi="Franklin Gothic Heavy" w:cs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99064B"/>
    <w:multiLevelType w:val="hybridMultilevel"/>
    <w:tmpl w:val="D0D407CE"/>
    <w:lvl w:ilvl="0" w:tplc="ED348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574E1B"/>
    <w:multiLevelType w:val="hybridMultilevel"/>
    <w:tmpl w:val="57826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9749D1"/>
    <w:multiLevelType w:val="hybridMultilevel"/>
    <w:tmpl w:val="E144884C"/>
    <w:lvl w:ilvl="0" w:tplc="B630C0CC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9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77D8D"/>
    <w:multiLevelType w:val="hybridMultilevel"/>
    <w:tmpl w:val="31D646DA"/>
    <w:lvl w:ilvl="0" w:tplc="AC0E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C7668"/>
    <w:multiLevelType w:val="hybridMultilevel"/>
    <w:tmpl w:val="C89CC176"/>
    <w:lvl w:ilvl="0" w:tplc="725A57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1E2BB0"/>
    <w:multiLevelType w:val="hybridMultilevel"/>
    <w:tmpl w:val="5D68D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4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D16489"/>
    <w:multiLevelType w:val="hybridMultilevel"/>
    <w:tmpl w:val="4B0C7F42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2BE3B55"/>
    <w:multiLevelType w:val="hybridMultilevel"/>
    <w:tmpl w:val="6B04ED9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3"/>
  </w:num>
  <w:num w:numId="11">
    <w:abstractNumId w:val="14"/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4"/>
    <w:lvlOverride w:ilvl="0">
      <w:lvl w:ilvl="0" w:tplc="448E7D4A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 w:tplc="0415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2A87"/>
    <w:rsid w:val="00013587"/>
    <w:rsid w:val="00022C92"/>
    <w:rsid w:val="00053DF6"/>
    <w:rsid w:val="00057232"/>
    <w:rsid w:val="000C520E"/>
    <w:rsid w:val="00136896"/>
    <w:rsid w:val="00140E19"/>
    <w:rsid w:val="00160BC6"/>
    <w:rsid w:val="00165059"/>
    <w:rsid w:val="0016753F"/>
    <w:rsid w:val="00173F56"/>
    <w:rsid w:val="00195547"/>
    <w:rsid w:val="00197972"/>
    <w:rsid w:val="002458A8"/>
    <w:rsid w:val="002626EC"/>
    <w:rsid w:val="002D2E09"/>
    <w:rsid w:val="00330312"/>
    <w:rsid w:val="00354C95"/>
    <w:rsid w:val="00366605"/>
    <w:rsid w:val="004049F9"/>
    <w:rsid w:val="00411D2F"/>
    <w:rsid w:val="00426B21"/>
    <w:rsid w:val="00430F27"/>
    <w:rsid w:val="00445599"/>
    <w:rsid w:val="00471CAE"/>
    <w:rsid w:val="00553CFA"/>
    <w:rsid w:val="00582F9B"/>
    <w:rsid w:val="00597D1D"/>
    <w:rsid w:val="005B383D"/>
    <w:rsid w:val="005D4042"/>
    <w:rsid w:val="005D5EE4"/>
    <w:rsid w:val="005E4B2D"/>
    <w:rsid w:val="005F4895"/>
    <w:rsid w:val="0063076E"/>
    <w:rsid w:val="00653E1D"/>
    <w:rsid w:val="006C5874"/>
    <w:rsid w:val="006F3FA0"/>
    <w:rsid w:val="007146E1"/>
    <w:rsid w:val="00777389"/>
    <w:rsid w:val="00780694"/>
    <w:rsid w:val="00792FCB"/>
    <w:rsid w:val="007A1F5B"/>
    <w:rsid w:val="007C3131"/>
    <w:rsid w:val="007F7D6B"/>
    <w:rsid w:val="008364B8"/>
    <w:rsid w:val="00883673"/>
    <w:rsid w:val="008A0154"/>
    <w:rsid w:val="008E1B3F"/>
    <w:rsid w:val="0090678B"/>
    <w:rsid w:val="00926B41"/>
    <w:rsid w:val="00A746D4"/>
    <w:rsid w:val="00A83E55"/>
    <w:rsid w:val="00B67151"/>
    <w:rsid w:val="00B6721D"/>
    <w:rsid w:val="00C132DF"/>
    <w:rsid w:val="00C31EB4"/>
    <w:rsid w:val="00C4543A"/>
    <w:rsid w:val="00C751B8"/>
    <w:rsid w:val="00C83511"/>
    <w:rsid w:val="00CA3586"/>
    <w:rsid w:val="00CB4348"/>
    <w:rsid w:val="00CC2CAA"/>
    <w:rsid w:val="00D033E9"/>
    <w:rsid w:val="00D21A54"/>
    <w:rsid w:val="00D72889"/>
    <w:rsid w:val="00D92830"/>
    <w:rsid w:val="00DA5CF2"/>
    <w:rsid w:val="00DB332B"/>
    <w:rsid w:val="00DB4297"/>
    <w:rsid w:val="00DB70F0"/>
    <w:rsid w:val="00DC680A"/>
    <w:rsid w:val="00DC7D5C"/>
    <w:rsid w:val="00DF3B51"/>
    <w:rsid w:val="00E122A5"/>
    <w:rsid w:val="00E25B95"/>
    <w:rsid w:val="00E577B9"/>
    <w:rsid w:val="00E64D1C"/>
    <w:rsid w:val="00EF12AC"/>
    <w:rsid w:val="00EF6A3C"/>
    <w:rsid w:val="00F21131"/>
    <w:rsid w:val="00F63963"/>
    <w:rsid w:val="00FD4C23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F12AC"/>
    <w:pPr>
      <w:keepNext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12A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2A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F12AC"/>
    <w:pPr>
      <w:keepNext/>
      <w:spacing w:after="60"/>
      <w:outlineLvl w:val="6"/>
    </w:pPr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F12AC"/>
    <w:pPr>
      <w:keepNext/>
      <w:outlineLvl w:val="7"/>
    </w:pPr>
    <w:rPr>
      <w:rFonts w:ascii="Verdana" w:eastAsia="Calibri" w:hAnsi="Verdana" w:cs="Tahoma"/>
      <w:b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99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12AC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F12A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2AC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F12AC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F12AC"/>
    <w:rPr>
      <w:rFonts w:ascii="Verdana" w:eastAsia="Calibri" w:hAnsi="Verdana" w:cs="Tahoma"/>
      <w:b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F12AC"/>
  </w:style>
  <w:style w:type="character" w:styleId="Hipercze">
    <w:name w:val="Hyperlink"/>
    <w:uiPriority w:val="99"/>
    <w:unhideWhenUsed/>
    <w:rsid w:val="00EF12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12AC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EF12AC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F12AC"/>
    <w:pPr>
      <w:jc w:val="center"/>
    </w:pPr>
    <w:rPr>
      <w:rFonts w:eastAsia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F12A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12AC"/>
    <w:pPr>
      <w:spacing w:after="120" w:line="480" w:lineRule="auto"/>
    </w:pPr>
    <w:rPr>
      <w:rFonts w:ascii="Calibri" w:eastAsia="Times New Roman" w:hAnsi="Calibri" w:cs="Times New Roman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12AC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D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DF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DF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F12AC"/>
    <w:pPr>
      <w:keepNext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12A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2A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F12AC"/>
    <w:pPr>
      <w:keepNext/>
      <w:spacing w:after="60"/>
      <w:outlineLvl w:val="6"/>
    </w:pPr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F12AC"/>
    <w:pPr>
      <w:keepNext/>
      <w:outlineLvl w:val="7"/>
    </w:pPr>
    <w:rPr>
      <w:rFonts w:ascii="Verdana" w:eastAsia="Calibri" w:hAnsi="Verdana" w:cs="Tahoma"/>
      <w:b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99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F12AC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F12A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2AC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F12AC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F12AC"/>
    <w:rPr>
      <w:rFonts w:ascii="Verdana" w:eastAsia="Calibri" w:hAnsi="Verdana" w:cs="Tahoma"/>
      <w:b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F12AC"/>
  </w:style>
  <w:style w:type="character" w:styleId="Hipercze">
    <w:name w:val="Hyperlink"/>
    <w:uiPriority w:val="99"/>
    <w:unhideWhenUsed/>
    <w:rsid w:val="00EF12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12AC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EF12AC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F12AC"/>
    <w:pPr>
      <w:jc w:val="center"/>
    </w:pPr>
    <w:rPr>
      <w:rFonts w:eastAsia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F12A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12AC"/>
    <w:pPr>
      <w:spacing w:after="120" w:line="480" w:lineRule="auto"/>
    </w:pPr>
    <w:rPr>
      <w:rFonts w:ascii="Calibri" w:eastAsia="Times New Roman" w:hAnsi="Calibri" w:cs="Times New Roman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12AC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D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DF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DF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F8AF-F8C2-4991-AC53-F9F3B044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2</cp:revision>
  <cp:lastPrinted>2018-04-19T07:04:00Z</cp:lastPrinted>
  <dcterms:created xsi:type="dcterms:W3CDTF">2018-05-17T07:45:00Z</dcterms:created>
  <dcterms:modified xsi:type="dcterms:W3CDTF">2018-05-17T07:45:00Z</dcterms:modified>
</cp:coreProperties>
</file>